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0900EC" w:rsidRDefault="000900EC" w:rsidP="000900EC">
      <w:pPr>
        <w:tabs>
          <w:tab w:val="right" w:pos="9072"/>
        </w:tabs>
        <w:rPr>
          <w:rFonts w:ascii="Calibri" w:eastAsia="Calibri" w:hAnsi="Calibri" w:cs="Calibri"/>
          <w:b/>
          <w:bCs/>
          <w:color w:val="000000" w:themeColor="text1"/>
          <w:sz w:val="24"/>
          <w:szCs w:val="24"/>
          <w:lang w:val="en-US"/>
        </w:rPr>
      </w:pPr>
      <w:r>
        <w:rPr>
          <w:rFonts w:ascii="Calibri" w:eastAsia="Calibri" w:hAnsi="Calibri" w:cs="Calibri"/>
          <w:b/>
          <w:bCs/>
          <w:noProof/>
          <w:color w:val="000000" w:themeColor="text1"/>
          <w:sz w:val="24"/>
          <w:szCs w:val="24"/>
          <w:lang w:val="en-US"/>
        </w:rPr>
        <w:drawing>
          <wp:anchor distT="0" distB="0" distL="114300" distR="114300" simplePos="0" relativeHeight="251658244"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EA08AE">
        <w:rPr>
          <w:rFonts w:ascii="Calibri" w:eastAsia="Calibri" w:hAnsi="Calibri" w:cs="Calibri"/>
          <w:b/>
          <w:bCs/>
          <w:color w:val="000000" w:themeColor="text1"/>
          <w:sz w:val="24"/>
          <w:szCs w:val="24"/>
          <w:lang w:val="en-US"/>
        </w:rPr>
        <w:tab/>
      </w:r>
      <w:r w:rsidRPr="000900EC">
        <w:rPr>
          <w:rFonts w:ascii="Calibri" w:eastAsia="Calibri" w:hAnsi="Calibri" w:cs="Calibri"/>
          <w:b/>
          <w:bCs/>
          <w:color w:val="000000" w:themeColor="text1"/>
          <w:sz w:val="24"/>
          <w:szCs w:val="24"/>
          <w:lang w:val="en-US"/>
        </w:rPr>
        <w:t>Press contact:</w:t>
      </w:r>
    </w:p>
    <w:p w14:paraId="5AE6E2CF" w14:textId="49925ED2" w:rsidR="000900EC" w:rsidRPr="000900EC" w:rsidRDefault="000900EC" w:rsidP="000900EC">
      <w:pPr>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 Sekuła</w:t>
      </w:r>
    </w:p>
    <w:p w14:paraId="66981176" w14:textId="0F4C7655" w:rsidR="000900EC" w:rsidRPr="000900EC" w:rsidRDefault="00FE7834" w:rsidP="00C647B4">
      <w:pPr>
        <w:spacing w:after="0"/>
        <w:jc w:val="right"/>
        <w:rPr>
          <w:rFonts w:ascii="Calibri" w:eastAsia="Calibri" w:hAnsi="Calibri" w:cs="Calibri"/>
          <w:color w:val="000000" w:themeColor="text1"/>
          <w:lang w:val="en-US"/>
        </w:rPr>
      </w:pPr>
      <w:r>
        <w:rPr>
          <w:rFonts w:ascii="Calibri" w:eastAsia="Calibri" w:hAnsi="Calibri" w:cs="Calibri"/>
          <w:noProof/>
          <w:color w:val="000000" w:themeColor="text1"/>
          <w:lang w:val="en-US"/>
        </w:rPr>
        <w:drawing>
          <wp:anchor distT="0" distB="0" distL="114300" distR="114300" simplePos="0" relativeHeight="251658245"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0900EC">
        <w:rPr>
          <w:rFonts w:ascii="Calibri" w:eastAsia="Calibri" w:hAnsi="Calibri" w:cs="Calibri"/>
          <w:color w:val="000000" w:themeColor="text1"/>
          <w:lang w:val="en-US"/>
        </w:rPr>
        <w:tab/>
      </w:r>
      <w:r w:rsidR="000900EC" w:rsidRPr="000900EC">
        <w:rPr>
          <w:rFonts w:ascii="Calibri" w:eastAsia="Calibri" w:hAnsi="Calibri" w:cs="Calibri"/>
          <w:color w:val="000000" w:themeColor="text1"/>
          <w:lang w:val="en-US"/>
        </w:rPr>
        <w:tab/>
        <w:t>Evatronix SA</w:t>
      </w:r>
    </w:p>
    <w:p w14:paraId="72E2DC24" w14:textId="77777777" w:rsidR="000900EC" w:rsidRPr="000900EC" w:rsidRDefault="000900EC" w:rsidP="00C647B4">
      <w:pPr>
        <w:spacing w:after="0"/>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aleksandra.sekula@evatronix.com</w:t>
      </w:r>
    </w:p>
    <w:p w14:paraId="59DA9871" w14:textId="22CED689" w:rsidR="00C647B4"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1</w:t>
      </w:r>
      <w:r>
        <w:rPr>
          <w:rFonts w:ascii="Calibri" w:eastAsia="Calibri" w:hAnsi="Calibri" w:cs="Calibri"/>
          <w:color w:val="000000" w:themeColor="text1"/>
          <w:lang w:val="en-US"/>
        </w:rPr>
        <w:t xml:space="preserve">: </w:t>
      </w:r>
      <w:r w:rsidR="005A0B5D" w:rsidRPr="005A0B5D">
        <w:rPr>
          <w:rFonts w:ascii="Calibri" w:eastAsia="Calibri" w:hAnsi="Calibri" w:cs="Calibri"/>
          <w:color w:val="000000" w:themeColor="text1"/>
          <w:lang w:val="en-US"/>
        </w:rPr>
        <w:t>(+48)</w:t>
      </w:r>
      <w:r w:rsidR="005A0B5D">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 xml:space="preserve">33 499 59 36 </w:t>
      </w:r>
    </w:p>
    <w:p w14:paraId="458879FC" w14:textId="2825C71E" w:rsidR="000900EC"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2</w:t>
      </w:r>
      <w:r w:rsidR="00822535">
        <w:rPr>
          <w:rFonts w:ascii="Calibri" w:eastAsia="Calibri" w:hAnsi="Calibri" w:cs="Calibri"/>
          <w:color w:val="000000" w:themeColor="text1"/>
          <w:lang w:val="en-US"/>
        </w:rPr>
        <w:t xml:space="preserve">: </w:t>
      </w:r>
      <w:r w:rsidR="005A0B5D" w:rsidRPr="005A0B5D">
        <w:rPr>
          <w:rFonts w:ascii="Calibri" w:eastAsia="Calibri" w:hAnsi="Calibri" w:cs="Calibri"/>
          <w:color w:val="000000" w:themeColor="text1"/>
          <w:lang w:val="en-US"/>
        </w:rPr>
        <w:t>(+48)</w:t>
      </w:r>
      <w:r w:rsidR="005A0B5D">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608 775</w:t>
      </w:r>
      <w:r w:rsidR="000900EC">
        <w:rPr>
          <w:rFonts w:ascii="Calibri" w:eastAsia="Calibri" w:hAnsi="Calibri" w:cs="Calibri"/>
          <w:color w:val="000000" w:themeColor="text1"/>
          <w:lang w:val="en-US"/>
        </w:rPr>
        <w:t> </w:t>
      </w:r>
      <w:r w:rsidR="000900EC" w:rsidRPr="000900EC">
        <w:rPr>
          <w:rFonts w:ascii="Calibri" w:eastAsia="Calibri" w:hAnsi="Calibri" w:cs="Calibri"/>
          <w:color w:val="000000" w:themeColor="text1"/>
          <w:lang w:val="en-US"/>
        </w:rPr>
        <w:t>764</w:t>
      </w:r>
    </w:p>
    <w:p w14:paraId="532F8438" w14:textId="054BF1D0" w:rsidR="000900EC" w:rsidRDefault="000900EC" w:rsidP="000900EC">
      <w:pPr>
        <w:jc w:val="right"/>
        <w:rPr>
          <w:rFonts w:ascii="Calibri" w:eastAsia="Calibri" w:hAnsi="Calibri" w:cs="Calibri"/>
          <w:color w:val="000000" w:themeColor="text1"/>
          <w:lang w:val="en-US"/>
        </w:rPr>
      </w:pPr>
    </w:p>
    <w:p w14:paraId="4DCED557" w14:textId="4D88690A" w:rsidR="000900EC" w:rsidRPr="000900EC" w:rsidRDefault="000900EC" w:rsidP="000900EC">
      <w:pPr>
        <w:rPr>
          <w:rFonts w:ascii="Calibri" w:eastAsia="Calibri" w:hAnsi="Calibri" w:cs="Calibri"/>
          <w:color w:val="000000" w:themeColor="text1"/>
          <w:lang w:val="en-US"/>
        </w:rPr>
      </w:pPr>
      <w:r>
        <w:rPr>
          <w:b/>
          <w:noProof/>
        </w:rPr>
        <mc:AlternateContent>
          <mc:Choice Requires="wps">
            <w:drawing>
              <wp:anchor distT="0" distB="0" distL="114300" distR="114300" simplePos="0" relativeHeight="251658241"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Łącznik prosty 2"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39.7pt,12.5pt" to="595.3pt,14.5pt" w14:anchorId="4B05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v:stroke joinstyle="miter"/>
                <w10:wrap anchorx="page"/>
              </v:line>
            </w:pict>
          </mc:Fallback>
        </mc:AlternateContent>
      </w:r>
    </w:p>
    <w:p w14:paraId="7769A980" w14:textId="77777777" w:rsidR="000900EC" w:rsidRPr="000900EC" w:rsidRDefault="000900EC" w:rsidP="000900EC">
      <w:pPr>
        <w:jc w:val="right"/>
        <w:rPr>
          <w:rFonts w:ascii="Calibri" w:eastAsia="Calibri" w:hAnsi="Calibri" w:cs="Calibri"/>
          <w:b/>
          <w:bCs/>
          <w:color w:val="000000" w:themeColor="text1"/>
          <w:lang w:val="en-US"/>
        </w:rPr>
      </w:pPr>
    </w:p>
    <w:p w14:paraId="288ECD7F" w14:textId="0E68AB11" w:rsidR="00865C28" w:rsidRDefault="00627D7A" w:rsidP="00865C28">
      <w:pPr>
        <w:jc w:val="center"/>
        <w:rPr>
          <w:rFonts w:ascii="Calibri" w:eastAsia="Calibri" w:hAnsi="Calibri" w:cs="Calibri"/>
          <w:b/>
          <w:bCs/>
          <w:color w:val="000000" w:themeColor="text1"/>
          <w:sz w:val="36"/>
          <w:szCs w:val="36"/>
          <w:lang w:val="en-US"/>
        </w:rPr>
      </w:pPr>
      <w:r w:rsidRPr="00627D7A">
        <w:rPr>
          <w:rFonts w:ascii="Calibri" w:eastAsia="Calibri" w:hAnsi="Calibri" w:cs="Calibri"/>
          <w:b/>
          <w:bCs/>
          <w:color w:val="000000" w:themeColor="text1"/>
          <w:sz w:val="36"/>
          <w:szCs w:val="36"/>
          <w:lang w:val="en-US"/>
        </w:rPr>
        <w:t>Quality and support – application of eviXscan 3D s</w:t>
      </w:r>
      <w:r w:rsidR="00875BE6">
        <w:rPr>
          <w:rFonts w:ascii="Calibri" w:eastAsia="Calibri" w:hAnsi="Calibri" w:cs="Calibri"/>
          <w:b/>
          <w:bCs/>
          <w:color w:val="000000" w:themeColor="text1"/>
          <w:sz w:val="36"/>
          <w:szCs w:val="36"/>
          <w:lang w:val="en-US"/>
        </w:rPr>
        <w:t>c</w:t>
      </w:r>
      <w:r w:rsidRPr="00627D7A">
        <w:rPr>
          <w:rFonts w:ascii="Calibri" w:eastAsia="Calibri" w:hAnsi="Calibri" w:cs="Calibri"/>
          <w:b/>
          <w:bCs/>
          <w:color w:val="000000" w:themeColor="text1"/>
          <w:sz w:val="36"/>
          <w:szCs w:val="36"/>
          <w:lang w:val="en-US"/>
        </w:rPr>
        <w:t>anners</w:t>
      </w:r>
      <w:r>
        <w:rPr>
          <w:rFonts w:ascii="Calibri" w:eastAsia="Calibri" w:hAnsi="Calibri" w:cs="Calibri"/>
          <w:b/>
          <w:bCs/>
          <w:color w:val="000000" w:themeColor="text1"/>
          <w:sz w:val="36"/>
          <w:szCs w:val="36"/>
          <w:lang w:val="en-US"/>
        </w:rPr>
        <w:br/>
      </w:r>
      <w:r w:rsidRPr="00627D7A">
        <w:rPr>
          <w:rFonts w:ascii="Calibri" w:eastAsia="Calibri" w:hAnsi="Calibri" w:cs="Calibri"/>
          <w:b/>
          <w:bCs/>
          <w:color w:val="000000" w:themeColor="text1"/>
          <w:sz w:val="36"/>
          <w:szCs w:val="36"/>
          <w:lang w:val="en-US"/>
        </w:rPr>
        <w:t>in NGK Ceramics Poland</w:t>
      </w:r>
    </w:p>
    <w:p w14:paraId="5AA75247" w14:textId="77777777" w:rsidR="00627D7A" w:rsidRPr="00E32280" w:rsidRDefault="00627D7A" w:rsidP="00865C28">
      <w:pPr>
        <w:jc w:val="center"/>
        <w:rPr>
          <w:rFonts w:ascii="Calibri" w:eastAsia="Calibri" w:hAnsi="Calibri" w:cs="Calibri"/>
          <w:b/>
          <w:bCs/>
          <w:color w:val="000000" w:themeColor="text1"/>
          <w:sz w:val="28"/>
          <w:szCs w:val="28"/>
          <w:lang w:val="en-US"/>
        </w:rPr>
      </w:pPr>
    </w:p>
    <w:p w14:paraId="1EE9060E" w14:textId="05438489" w:rsidR="000900EC" w:rsidRDefault="006F6811" w:rsidP="4ECC8E95">
      <w:pPr>
        <w:rPr>
          <w:rFonts w:ascii="Calibri" w:eastAsia="Calibri" w:hAnsi="Calibri" w:cs="Calibri"/>
          <w:b/>
          <w:bCs/>
          <w:color w:val="000000" w:themeColor="text1"/>
          <w:lang w:val="en-US"/>
        </w:rPr>
      </w:pPr>
      <w:r w:rsidRPr="6FCA0AB5">
        <w:rPr>
          <w:rFonts w:ascii="Calibri" w:eastAsia="Calibri" w:hAnsi="Calibri" w:cs="Calibri"/>
          <w:color w:val="000000" w:themeColor="text1"/>
          <w:lang w:val="en-US"/>
        </w:rPr>
        <w:t xml:space="preserve">Bielsko-Biała, </w:t>
      </w:r>
      <w:r w:rsidR="00865C28" w:rsidRPr="6FCA0AB5">
        <w:rPr>
          <w:rFonts w:ascii="Calibri" w:eastAsia="Calibri" w:hAnsi="Calibri" w:cs="Calibri"/>
          <w:color w:val="000000" w:themeColor="text1"/>
          <w:lang w:val="en-US"/>
        </w:rPr>
        <w:t>3</w:t>
      </w:r>
      <w:r w:rsidR="00627D7A" w:rsidRPr="6FCA0AB5">
        <w:rPr>
          <w:rFonts w:ascii="Calibri" w:eastAsia="Calibri" w:hAnsi="Calibri" w:cs="Calibri"/>
          <w:color w:val="000000" w:themeColor="text1"/>
          <w:lang w:val="en-US"/>
        </w:rPr>
        <w:t>1</w:t>
      </w:r>
      <w:r w:rsidR="00865C28" w:rsidRPr="6FCA0AB5">
        <w:rPr>
          <w:rFonts w:ascii="Calibri" w:eastAsia="Calibri" w:hAnsi="Calibri" w:cs="Calibri"/>
          <w:color w:val="000000" w:themeColor="text1"/>
          <w:lang w:val="en-US"/>
        </w:rPr>
        <w:t xml:space="preserve"> </w:t>
      </w:r>
      <w:r w:rsidR="00627D7A" w:rsidRPr="6FCA0AB5">
        <w:rPr>
          <w:rFonts w:ascii="Calibri" w:eastAsia="Calibri" w:hAnsi="Calibri" w:cs="Calibri"/>
          <w:color w:val="000000" w:themeColor="text1"/>
          <w:lang w:val="en-US"/>
        </w:rPr>
        <w:t>August</w:t>
      </w:r>
      <w:r w:rsidR="00865C28" w:rsidRPr="6FCA0AB5">
        <w:rPr>
          <w:rFonts w:ascii="Calibri" w:eastAsia="Calibri" w:hAnsi="Calibri" w:cs="Calibri"/>
          <w:color w:val="000000" w:themeColor="text1"/>
          <w:lang w:val="en-US"/>
        </w:rPr>
        <w:t xml:space="preserve"> 2020</w:t>
      </w:r>
      <w:r w:rsidR="00C647B4" w:rsidRPr="6FCA0AB5">
        <w:rPr>
          <w:rFonts w:ascii="Calibri" w:eastAsia="Calibri" w:hAnsi="Calibri" w:cs="Calibri"/>
          <w:color w:val="000000" w:themeColor="text1"/>
          <w:lang w:val="en-US"/>
        </w:rPr>
        <w:t xml:space="preserve"> </w:t>
      </w:r>
      <w:r w:rsidR="0058228B" w:rsidRPr="6FCA0AB5">
        <w:rPr>
          <w:rFonts w:ascii="Calibri" w:eastAsia="Calibri" w:hAnsi="Calibri" w:cs="Calibri"/>
          <w:b/>
          <w:bCs/>
          <w:color w:val="000000" w:themeColor="text1"/>
          <w:lang w:val="en-US"/>
        </w:rPr>
        <w:t xml:space="preserve">– </w:t>
      </w:r>
      <w:r w:rsidR="00627D7A" w:rsidRPr="6FCA0AB5">
        <w:rPr>
          <w:rFonts w:ascii="Calibri" w:eastAsia="Calibri" w:hAnsi="Calibri" w:cs="Calibri"/>
          <w:b/>
          <w:bCs/>
          <w:color w:val="000000" w:themeColor="text1"/>
          <w:lang w:val="en-US"/>
        </w:rPr>
        <w:t>Evatronix has been partner</w:t>
      </w:r>
      <w:r w:rsidR="0DC36109" w:rsidRPr="6FCA0AB5">
        <w:rPr>
          <w:rFonts w:ascii="Calibri" w:eastAsia="Calibri" w:hAnsi="Calibri" w:cs="Calibri"/>
          <w:b/>
          <w:bCs/>
          <w:color w:val="000000" w:themeColor="text1"/>
          <w:lang w:val="en-US"/>
        </w:rPr>
        <w:t>e</w:t>
      </w:r>
      <w:r w:rsidR="00627D7A" w:rsidRPr="6FCA0AB5">
        <w:rPr>
          <w:rFonts w:ascii="Calibri" w:eastAsia="Calibri" w:hAnsi="Calibri" w:cs="Calibri"/>
          <w:b/>
          <w:bCs/>
          <w:color w:val="000000" w:themeColor="text1"/>
          <w:lang w:val="en-US"/>
        </w:rPr>
        <w:t>d with NGK Ceramics</w:t>
      </w:r>
      <w:r w:rsidR="00446FA4">
        <w:rPr>
          <w:rFonts w:ascii="Calibri" w:eastAsia="Calibri" w:hAnsi="Calibri" w:cs="Calibri"/>
          <w:b/>
          <w:bCs/>
          <w:color w:val="000000" w:themeColor="text1"/>
          <w:lang w:val="en-US"/>
        </w:rPr>
        <w:t xml:space="preserve"> Poland</w:t>
      </w:r>
      <w:r w:rsidR="00627D7A" w:rsidRPr="6FCA0AB5">
        <w:rPr>
          <w:rFonts w:ascii="Calibri" w:eastAsia="Calibri" w:hAnsi="Calibri" w:cs="Calibri"/>
          <w:b/>
          <w:bCs/>
          <w:color w:val="000000" w:themeColor="text1"/>
          <w:lang w:val="en-US"/>
        </w:rPr>
        <w:t xml:space="preserve"> – a leading production plant that specializes in the production of DPF and ceramics components creating from cordirite. </w:t>
      </w:r>
      <w:r w:rsidR="68E573DD" w:rsidRPr="6FCA0AB5">
        <w:rPr>
          <w:rFonts w:ascii="Calibri" w:eastAsia="Calibri" w:hAnsi="Calibri" w:cs="Calibri"/>
          <w:b/>
          <w:bCs/>
          <w:color w:val="000000" w:themeColor="text1"/>
          <w:lang w:val="en-US"/>
        </w:rPr>
        <w:t>e</w:t>
      </w:r>
      <w:r w:rsidR="00627D7A" w:rsidRPr="6FCA0AB5">
        <w:rPr>
          <w:rFonts w:ascii="Calibri" w:eastAsia="Calibri" w:hAnsi="Calibri" w:cs="Calibri"/>
          <w:b/>
          <w:bCs/>
          <w:color w:val="000000" w:themeColor="text1"/>
          <w:lang w:val="en-US"/>
        </w:rPr>
        <w:t xml:space="preserve">viXscan 3D Heavy Duty Quadro supports NGK in many </w:t>
      </w:r>
      <w:r w:rsidR="52B231A7" w:rsidRPr="6FCA0AB5">
        <w:rPr>
          <w:rFonts w:ascii="Calibri" w:eastAsia="Calibri" w:hAnsi="Calibri" w:cs="Calibri"/>
          <w:b/>
          <w:bCs/>
          <w:color w:val="000000" w:themeColor="text1"/>
          <w:lang w:val="en-US"/>
        </w:rPr>
        <w:t>activities</w:t>
      </w:r>
      <w:r w:rsidR="00627D7A" w:rsidRPr="6FCA0AB5">
        <w:rPr>
          <w:rFonts w:ascii="Calibri" w:eastAsia="Calibri" w:hAnsi="Calibri" w:cs="Calibri"/>
          <w:b/>
          <w:bCs/>
          <w:color w:val="000000" w:themeColor="text1"/>
          <w:lang w:val="en-US"/>
        </w:rPr>
        <w:t>. More details in the case study from Evatronix.</w:t>
      </w:r>
    </w:p>
    <w:p w14:paraId="1A238175" w14:textId="2B1F30C9" w:rsidR="00627D7A" w:rsidRPr="00627D7A" w:rsidRDefault="00627D7A" w:rsidP="00627D7A">
      <w:pPr>
        <w:rPr>
          <w:rFonts w:ascii="Calibri" w:eastAsia="Calibri" w:hAnsi="Calibri" w:cs="Calibri"/>
          <w:color w:val="000000" w:themeColor="text1"/>
          <w:lang w:val="en-US"/>
        </w:rPr>
      </w:pPr>
      <w:r w:rsidRPr="6FCA0AB5">
        <w:rPr>
          <w:rFonts w:ascii="Calibri" w:eastAsia="Calibri" w:hAnsi="Calibri" w:cs="Calibri"/>
          <w:color w:val="000000" w:themeColor="text1"/>
          <w:lang w:val="en-US"/>
        </w:rPr>
        <w:t xml:space="preserve">Case study, that </w:t>
      </w:r>
      <w:r w:rsidR="57BE4614" w:rsidRPr="6FCA0AB5">
        <w:rPr>
          <w:rFonts w:ascii="Calibri" w:eastAsia="Calibri" w:hAnsi="Calibri" w:cs="Calibri"/>
          <w:color w:val="000000" w:themeColor="text1"/>
          <w:lang w:val="en-US"/>
        </w:rPr>
        <w:t>contains</w:t>
      </w:r>
      <w:r w:rsidRPr="6FCA0AB5">
        <w:rPr>
          <w:rFonts w:ascii="Calibri" w:eastAsia="Calibri" w:hAnsi="Calibri" w:cs="Calibri"/>
          <w:color w:val="000000" w:themeColor="text1"/>
          <w:lang w:val="en-US"/>
        </w:rPr>
        <w:t xml:space="preserve"> cooperation with NGK, presents advantages of use eviXscan 3D Heavy Duty Quadro in company’s </w:t>
      </w:r>
      <w:r w:rsidR="7693C3CB" w:rsidRPr="6FCA0AB5">
        <w:rPr>
          <w:rFonts w:ascii="Calibri" w:eastAsia="Calibri" w:hAnsi="Calibri" w:cs="Calibri"/>
          <w:color w:val="000000" w:themeColor="text1"/>
          <w:lang w:val="en-US"/>
        </w:rPr>
        <w:t>activities</w:t>
      </w:r>
      <w:r w:rsidRPr="6FCA0AB5">
        <w:rPr>
          <w:rFonts w:ascii="Calibri" w:eastAsia="Calibri" w:hAnsi="Calibri" w:cs="Calibri"/>
          <w:color w:val="000000" w:themeColor="text1"/>
          <w:lang w:val="en-US"/>
        </w:rPr>
        <w:t xml:space="preserve">. Evatronix’s product allows quickly and </w:t>
      </w:r>
      <w:r w:rsidR="1FC1B3AD" w:rsidRPr="6FCA0AB5">
        <w:rPr>
          <w:rFonts w:ascii="Calibri" w:eastAsia="Calibri" w:hAnsi="Calibri" w:cs="Calibri"/>
          <w:color w:val="000000" w:themeColor="text1"/>
          <w:lang w:val="en-US"/>
        </w:rPr>
        <w:t>accurately</w:t>
      </w:r>
      <w:r w:rsidRPr="6FCA0AB5">
        <w:rPr>
          <w:rFonts w:ascii="Calibri" w:eastAsia="Calibri" w:hAnsi="Calibri" w:cs="Calibri"/>
          <w:color w:val="000000" w:themeColor="text1"/>
          <w:lang w:val="en-US"/>
        </w:rPr>
        <w:t xml:space="preserve"> control of quality’s manufactured components and supports NGK in solving issues connected with production process. What is more, scanner helps NGK in Rapid Prototyping and in creating CAD documentation.  </w:t>
      </w:r>
    </w:p>
    <w:p w14:paraId="20013494" w14:textId="55319E8D" w:rsidR="00627D7A" w:rsidRPr="00627D7A" w:rsidRDefault="00627D7A" w:rsidP="6FCA0AB5">
      <w:pPr>
        <w:rPr>
          <w:lang w:val="en-US"/>
        </w:rPr>
      </w:pPr>
      <w:r w:rsidRPr="6FCA0AB5">
        <w:rPr>
          <w:lang w:val="en-US"/>
        </w:rPr>
        <w:t>Cas</w:t>
      </w:r>
      <w:r w:rsidR="005E05E7">
        <w:rPr>
          <w:lang w:val="en-US"/>
        </w:rPr>
        <w:t>e</w:t>
      </w:r>
      <w:r w:rsidRPr="6FCA0AB5">
        <w:rPr>
          <w:lang w:val="en-US"/>
        </w:rPr>
        <w:t xml:space="preserve"> study of cooperation involved concrete example of use eviXscan Heavy Duty Quadro in NGK Ceramics. A practical </w:t>
      </w:r>
      <w:r w:rsidR="19144F5F" w:rsidRPr="6FCA0AB5">
        <w:rPr>
          <w:lang w:val="en-US"/>
        </w:rPr>
        <w:t>description</w:t>
      </w:r>
      <w:r w:rsidRPr="6FCA0AB5">
        <w:rPr>
          <w:lang w:val="en-US"/>
        </w:rPr>
        <w:t xml:space="preserve"> of use presents the key role of quality control of components in the proper functioning of devices. </w:t>
      </w:r>
    </w:p>
    <w:p w14:paraId="71FE9678" w14:textId="77777777" w:rsidR="00627D7A" w:rsidRDefault="00627D7A" w:rsidP="00627D7A">
      <w:pPr>
        <w:rPr>
          <w:bCs/>
          <w:lang w:val="en-US"/>
        </w:rPr>
      </w:pPr>
      <w:r w:rsidRPr="00627D7A">
        <w:rPr>
          <w:b/>
          <w:lang w:val="en-US"/>
        </w:rPr>
        <w:t>Hubert Mazur, Engineer Mechanic from NGK Ceramics Poland</w:t>
      </w:r>
      <w:r w:rsidRPr="00627D7A">
        <w:rPr>
          <w:bCs/>
          <w:lang w:val="en-US"/>
        </w:rPr>
        <w:t xml:space="preserve">, told about advantages of use eviXscan 3D Heavy Duty Quadro scanner: </w:t>
      </w:r>
    </w:p>
    <w:p w14:paraId="3989ED6D" w14:textId="3AA2B38F" w:rsidR="00627D7A" w:rsidRPr="00627D7A" w:rsidRDefault="00627D7A" w:rsidP="6FCA0AB5">
      <w:pPr>
        <w:rPr>
          <w:lang w:val="en-US"/>
        </w:rPr>
      </w:pPr>
      <w:r w:rsidRPr="6FCA0AB5">
        <w:rPr>
          <w:rFonts w:ascii="Calibri" w:eastAsia="Calibri" w:hAnsi="Calibri" w:cs="Calibri"/>
          <w:b/>
          <w:bCs/>
          <w:color w:val="000000" w:themeColor="text1"/>
          <w:lang w:val="en-US"/>
        </w:rPr>
        <w:t xml:space="preserve">– </w:t>
      </w:r>
      <w:r w:rsidRPr="6FCA0AB5">
        <w:rPr>
          <w:i/>
          <w:iCs/>
          <w:lang w:val="en-US"/>
        </w:rPr>
        <w:t>In NGK Ceramics Poland we use it mainly for develop new technical solutions for production lines. Use of eviXscan 3D allow</w:t>
      </w:r>
      <w:r w:rsidR="006E71F3">
        <w:rPr>
          <w:i/>
          <w:iCs/>
          <w:lang w:val="en-US"/>
        </w:rPr>
        <w:t>s</w:t>
      </w:r>
      <w:r w:rsidRPr="6FCA0AB5">
        <w:rPr>
          <w:i/>
          <w:iCs/>
          <w:lang w:val="en-US"/>
        </w:rPr>
        <w:t xml:space="preserve"> us to precisely verify complicated components of production devices. The scanner is an excellent support for obtaining dimensions from </w:t>
      </w:r>
      <w:r w:rsidR="1FCDF92C" w:rsidRPr="6FCA0AB5">
        <w:rPr>
          <w:i/>
          <w:iCs/>
          <w:lang w:val="en-US"/>
        </w:rPr>
        <w:t>elements</w:t>
      </w:r>
      <w:r w:rsidRPr="6FCA0AB5">
        <w:rPr>
          <w:i/>
          <w:iCs/>
          <w:lang w:val="en-US"/>
        </w:rPr>
        <w:t xml:space="preserve"> which are difficult to measure by standard methods.</w:t>
      </w:r>
      <w:r w:rsidRPr="6FCA0AB5">
        <w:rPr>
          <w:lang w:val="en-US"/>
        </w:rPr>
        <w:t xml:space="preserve">  </w:t>
      </w:r>
    </w:p>
    <w:p w14:paraId="795F95F5" w14:textId="08772DA2" w:rsidR="0058228B" w:rsidRDefault="007A10DB" w:rsidP="00627D7A">
      <w:pPr>
        <w:rPr>
          <w:bCs/>
          <w:lang w:val="en-US"/>
        </w:rPr>
      </w:pPr>
      <w:r>
        <w:rPr>
          <w:bCs/>
          <w:lang w:val="en-US"/>
        </w:rPr>
        <w:t>More</w:t>
      </w:r>
      <w:r w:rsidR="00627D7A" w:rsidRPr="00627D7A">
        <w:rPr>
          <w:bCs/>
          <w:lang w:val="en-US"/>
        </w:rPr>
        <w:t xml:space="preserve"> case studies about cooperation between Evatronix and its partners You can find at eviXscan3d.</w:t>
      </w:r>
      <w:r>
        <w:rPr>
          <w:bCs/>
          <w:lang w:val="en-US"/>
        </w:rPr>
        <w:t>com</w:t>
      </w:r>
      <w:r w:rsidR="00627D7A" w:rsidRPr="00627D7A">
        <w:rPr>
          <w:bCs/>
          <w:lang w:val="en-US"/>
        </w:rPr>
        <w:t>.</w:t>
      </w:r>
    </w:p>
    <w:p w14:paraId="733040CF" w14:textId="77777777" w:rsidR="00627D7A" w:rsidRPr="00C647B4" w:rsidRDefault="00627D7A" w:rsidP="00627D7A">
      <w:pPr>
        <w:rPr>
          <w:bCs/>
          <w:lang w:val="en-US"/>
        </w:rPr>
      </w:pPr>
    </w:p>
    <w:p w14:paraId="2F9F6D23" w14:textId="4E2C7F00" w:rsidR="4E04C3B9" w:rsidRPr="00BC5E63" w:rsidRDefault="00087A98" w:rsidP="3918CBDF">
      <w:pPr>
        <w:rPr>
          <w:b/>
          <w:lang w:val="en-US"/>
        </w:rPr>
      </w:pPr>
      <w:r w:rsidRPr="00BC5E63">
        <w:rPr>
          <w:b/>
          <w:lang w:val="en-US"/>
        </w:rPr>
        <w:t>About Evatronix</w:t>
      </w:r>
    </w:p>
    <w:p w14:paraId="739FDD93" w14:textId="2B119D5E" w:rsidR="00087A98" w:rsidRPr="00BC5E63" w:rsidRDefault="16DF4E15" w:rsidP="7A25A242">
      <w:pPr>
        <w:rPr>
          <w:lang w:val="en-US"/>
        </w:rPr>
      </w:pPr>
      <w:r w:rsidRPr="0FE0454D">
        <w:rPr>
          <w:lang w:val="en-US"/>
        </w:rPr>
        <w:t xml:space="preserve">Evatronix SA </w:t>
      </w:r>
      <w:r w:rsidR="00965412" w:rsidRPr="0FE0454D">
        <w:rPr>
          <w:lang w:val="en-US"/>
        </w:rPr>
        <w:t xml:space="preserve">offers services in the area of </w:t>
      </w:r>
      <w:r w:rsidRPr="0FE0454D">
        <w:rPr>
          <w:lang w:val="en-US"/>
        </w:rPr>
        <w:t>design</w:t>
      </w:r>
      <w:r w:rsidR="003140D3" w:rsidRPr="0FE0454D">
        <w:rPr>
          <w:lang w:val="en-US"/>
        </w:rPr>
        <w:t xml:space="preserve"> of</w:t>
      </w:r>
      <w:r w:rsidRPr="0FE0454D">
        <w:rPr>
          <w:lang w:val="en-US"/>
        </w:rPr>
        <w:t xml:space="preserve"> electronic and mechatronic devices with accompanying software. The most common applications are </w:t>
      </w:r>
      <w:r w:rsidRPr="0FE0454D">
        <w:rPr>
          <w:i/>
          <w:iCs/>
          <w:lang w:val="en-US"/>
        </w:rPr>
        <w:t>Internet Things</w:t>
      </w:r>
      <w:r w:rsidRPr="0FE0454D">
        <w:rPr>
          <w:lang w:val="en-US"/>
        </w:rPr>
        <w:t xml:space="preserve"> systems. </w:t>
      </w:r>
      <w:r w:rsidR="000340B6" w:rsidRPr="0FE0454D">
        <w:rPr>
          <w:lang w:val="en-US"/>
        </w:rPr>
        <w:t xml:space="preserve">In </w:t>
      </w:r>
      <w:r w:rsidR="00801AF5" w:rsidRPr="0FE0454D">
        <w:rPr>
          <w:lang w:val="en-US"/>
        </w:rPr>
        <w:t>cooperation with proven subcontract</w:t>
      </w:r>
      <w:r w:rsidR="008D5ED6" w:rsidRPr="0FE0454D">
        <w:rPr>
          <w:lang w:val="en-US"/>
        </w:rPr>
        <w:t>o</w:t>
      </w:r>
      <w:r w:rsidR="00801AF5" w:rsidRPr="0FE0454D">
        <w:rPr>
          <w:lang w:val="en-US"/>
        </w:rPr>
        <w:t>r</w:t>
      </w:r>
      <w:r w:rsidR="008D5ED6" w:rsidRPr="0FE0454D">
        <w:rPr>
          <w:lang w:val="en-US"/>
        </w:rPr>
        <w:t>s</w:t>
      </w:r>
      <w:r w:rsidR="008264F0" w:rsidRPr="0FE0454D">
        <w:rPr>
          <w:lang w:val="en-US"/>
        </w:rPr>
        <w:t>, the company also realizes pro</w:t>
      </w:r>
      <w:r w:rsidR="006C3CFA" w:rsidRPr="0FE0454D">
        <w:rPr>
          <w:lang w:val="en-US"/>
        </w:rPr>
        <w:t>to</w:t>
      </w:r>
      <w:r w:rsidR="008264F0" w:rsidRPr="0FE0454D">
        <w:rPr>
          <w:lang w:val="en-US"/>
        </w:rPr>
        <w:t>type series, pilot</w:t>
      </w:r>
      <w:r w:rsidR="00537B90" w:rsidRPr="0FE0454D">
        <w:rPr>
          <w:lang w:val="en-US"/>
        </w:rPr>
        <w:t xml:space="preserve"> and low-volume production of</w:t>
      </w:r>
      <w:r w:rsidR="008D5ED6" w:rsidRPr="0FE0454D">
        <w:rPr>
          <w:lang w:val="en-US"/>
        </w:rPr>
        <w:t xml:space="preserve"> designed devices.</w:t>
      </w:r>
      <w:r w:rsidR="008F1C71" w:rsidRPr="0FE0454D">
        <w:rPr>
          <w:lang w:val="en-US"/>
        </w:rPr>
        <w:t xml:space="preserve"> </w:t>
      </w:r>
      <w:r w:rsidRPr="0FE0454D">
        <w:rPr>
          <w:lang w:val="en-US"/>
        </w:rPr>
        <w:t xml:space="preserve">Evatronix SA is also a manufacturer of 3D scanners sold under the </w:t>
      </w:r>
      <w:r w:rsidRPr="0FE0454D">
        <w:rPr>
          <w:lang w:val="en-US"/>
        </w:rPr>
        <w:lastRenderedPageBreak/>
        <w:t xml:space="preserve">eviXscan 3D brand. Based on the 3D scanning technology Evatronix designs and implements automatic quality control systems. </w:t>
      </w:r>
    </w:p>
    <w:p w14:paraId="6B1655A0" w14:textId="0186466F" w:rsidR="00087A98" w:rsidRPr="00BC5E63" w:rsidRDefault="16DF4E15" w:rsidP="7A25A242">
      <w:pPr>
        <w:rPr>
          <w:lang w:val="en-US"/>
        </w:rPr>
      </w:pPr>
      <w:r w:rsidRPr="00BC5E63">
        <w:rPr>
          <w:lang w:val="en-US"/>
        </w:rPr>
        <w:t xml:space="preserve">On the Polish market Evatronix also acts as a supplier of printed circuit boards and </w:t>
      </w:r>
      <w:r w:rsidRPr="00BC5E63">
        <w:rPr>
          <w:i/>
          <w:iCs/>
          <w:lang w:val="en-US"/>
        </w:rPr>
        <w:t>Pulsonix</w:t>
      </w:r>
      <w:r w:rsidRPr="00BC5E63">
        <w:rPr>
          <w:lang w:val="en-US"/>
        </w:rPr>
        <w:t xml:space="preserve"> software for designing printed circuit boards.</w:t>
      </w:r>
      <w:r w:rsidR="00792051" w:rsidRPr="000340B6">
        <w:rPr>
          <w:lang w:val="en-US"/>
        </w:rPr>
        <w:t xml:space="preserve"> The local government</w:t>
      </w:r>
      <w:r w:rsidR="0073772D" w:rsidRPr="000340B6">
        <w:rPr>
          <w:lang w:val="en-US"/>
        </w:rPr>
        <w:t xml:space="preserve"> appreciated the company’s innovative</w:t>
      </w:r>
      <w:r w:rsidR="000C36A0" w:rsidRPr="000340B6">
        <w:rPr>
          <w:lang w:val="en-US"/>
        </w:rPr>
        <w:t>ness and global reach</w:t>
      </w:r>
      <w:r w:rsidR="000F063B" w:rsidRPr="000340B6">
        <w:rPr>
          <w:lang w:val="en-US"/>
        </w:rPr>
        <w:t xml:space="preserve">: in 2019 it received the prestigious Company of the Year award of </w:t>
      </w:r>
      <w:r w:rsidR="008A0B74" w:rsidRPr="000340B6">
        <w:rPr>
          <w:lang w:val="en-US"/>
        </w:rPr>
        <w:t>the City of Bielsko-Biała.</w:t>
      </w:r>
      <w:r w:rsidR="000C36A0">
        <w:rPr>
          <w:lang w:val="en-US"/>
        </w:rPr>
        <w:t xml:space="preserve"> </w:t>
      </w:r>
      <w:r w:rsidR="00792051">
        <w:rPr>
          <w:lang w:val="en-US"/>
        </w:rPr>
        <w:t xml:space="preserve"> </w:t>
      </w:r>
      <w:r w:rsidRPr="00BC5E63">
        <w:rPr>
          <w:lang w:val="en-US"/>
        </w:rPr>
        <w:t xml:space="preserve"> </w:t>
      </w:r>
    </w:p>
    <w:p w14:paraId="3A633AB2" w14:textId="5C8D69FE" w:rsidR="00087A98" w:rsidRPr="007D4C6B" w:rsidRDefault="16DF4E15" w:rsidP="3918CBDF">
      <w:pPr>
        <w:rPr>
          <w:b/>
          <w:bCs/>
          <w:lang w:val="en-US"/>
        </w:rPr>
      </w:pPr>
      <w:r w:rsidRPr="00BC5E63">
        <w:rPr>
          <w:b/>
          <w:bCs/>
          <w:lang w:val="en-US"/>
        </w:rPr>
        <w:t xml:space="preserve"> </w:t>
      </w:r>
    </w:p>
    <w:p w14:paraId="6739A411" w14:textId="34048027" w:rsidR="00627D7A" w:rsidRPr="00627D7A" w:rsidRDefault="00627D7A" w:rsidP="00627D7A">
      <w:pPr>
        <w:rPr>
          <w:b/>
          <w:lang w:val="en-US"/>
        </w:rPr>
      </w:pPr>
      <w:r w:rsidRPr="00627D7A">
        <w:rPr>
          <w:b/>
          <w:lang w:val="en-US"/>
        </w:rPr>
        <w:t xml:space="preserve">About NGK </w:t>
      </w:r>
      <w:r>
        <w:rPr>
          <w:b/>
          <w:lang w:val="en-US"/>
        </w:rPr>
        <w:t>Ceramics Poland</w:t>
      </w:r>
    </w:p>
    <w:p w14:paraId="1270DCA9" w14:textId="735E6978" w:rsidR="4E04C3B9" w:rsidRPr="0058228B" w:rsidRDefault="00627D7A" w:rsidP="6FCA0AB5">
      <w:pPr>
        <w:rPr>
          <w:lang w:val="en-US"/>
        </w:rPr>
      </w:pPr>
      <w:r w:rsidRPr="6FCA0AB5">
        <w:rPr>
          <w:lang w:val="en-US"/>
        </w:rPr>
        <w:t xml:space="preserve">NGK Ceramics Poland operates in the automotive industry. It is the production plant that specializes in the production of DPF which means ceramic particulate filters for diesel engines, designed to remove soot particles and other components form the axhaust gas, making them safer for the environment and people. It presents/proves ecological side of company’s </w:t>
      </w:r>
      <w:r w:rsidR="4E08C668" w:rsidRPr="6FCA0AB5">
        <w:rPr>
          <w:lang w:val="en-US"/>
        </w:rPr>
        <w:t>activities</w:t>
      </w:r>
      <w:r w:rsidRPr="6FCA0AB5">
        <w:rPr>
          <w:lang w:val="en-US"/>
        </w:rPr>
        <w:t>. What is more, NGK has been successfully producing GPF filters (for gasoline engines) as well as LSH (used as catalytic converts in diesel engines).</w:t>
      </w:r>
    </w:p>
    <w:sectPr w:rsidR="4E04C3B9" w:rsidRPr="00582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CA20" w14:textId="77777777" w:rsidR="00A13BC8" w:rsidRDefault="00A13BC8" w:rsidP="007E58EA">
      <w:pPr>
        <w:spacing w:after="0" w:line="240" w:lineRule="auto"/>
      </w:pPr>
      <w:r>
        <w:separator/>
      </w:r>
    </w:p>
  </w:endnote>
  <w:endnote w:type="continuationSeparator" w:id="0">
    <w:p w14:paraId="209B6BD8" w14:textId="77777777" w:rsidR="00A13BC8" w:rsidRDefault="00A13BC8" w:rsidP="007E58EA">
      <w:pPr>
        <w:spacing w:after="0" w:line="240" w:lineRule="auto"/>
      </w:pPr>
      <w:r>
        <w:continuationSeparator/>
      </w:r>
    </w:p>
  </w:endnote>
  <w:endnote w:type="continuationNotice" w:id="1">
    <w:p w14:paraId="58C2FE15" w14:textId="77777777" w:rsidR="00A13BC8" w:rsidRDefault="00A13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E8FD5" w14:textId="77777777" w:rsidR="00A13BC8" w:rsidRDefault="00A13BC8" w:rsidP="007E58EA">
      <w:pPr>
        <w:spacing w:after="0" w:line="240" w:lineRule="auto"/>
      </w:pPr>
      <w:r>
        <w:separator/>
      </w:r>
    </w:p>
  </w:footnote>
  <w:footnote w:type="continuationSeparator" w:id="0">
    <w:p w14:paraId="23B7E8A9" w14:textId="77777777" w:rsidR="00A13BC8" w:rsidRDefault="00A13BC8" w:rsidP="007E58EA">
      <w:pPr>
        <w:spacing w:after="0" w:line="240" w:lineRule="auto"/>
      </w:pPr>
      <w:r>
        <w:continuationSeparator/>
      </w:r>
    </w:p>
  </w:footnote>
  <w:footnote w:type="continuationNotice" w:id="1">
    <w:p w14:paraId="073C0AEE" w14:textId="77777777" w:rsidR="00A13BC8" w:rsidRDefault="00A13B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69D"/>
    <w:multiLevelType w:val="hybridMultilevel"/>
    <w:tmpl w:val="A114E9E6"/>
    <w:lvl w:ilvl="0" w:tplc="2370FF4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2"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3"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4"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3080E"/>
    <w:rsid w:val="00442A2B"/>
    <w:rsid w:val="00446FA4"/>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228B"/>
    <w:rsid w:val="00582CA3"/>
    <w:rsid w:val="005947DA"/>
    <w:rsid w:val="00597F92"/>
    <w:rsid w:val="005A0B5D"/>
    <w:rsid w:val="005A2D9E"/>
    <w:rsid w:val="005B0119"/>
    <w:rsid w:val="005B10CE"/>
    <w:rsid w:val="005C62B3"/>
    <w:rsid w:val="005E05E7"/>
    <w:rsid w:val="005E3276"/>
    <w:rsid w:val="005E3789"/>
    <w:rsid w:val="005E3A5A"/>
    <w:rsid w:val="005F1333"/>
    <w:rsid w:val="005F2C9A"/>
    <w:rsid w:val="005F67C2"/>
    <w:rsid w:val="0060147C"/>
    <w:rsid w:val="00604039"/>
    <w:rsid w:val="00626FA8"/>
    <w:rsid w:val="00627D7A"/>
    <w:rsid w:val="00630C34"/>
    <w:rsid w:val="00631762"/>
    <w:rsid w:val="0064615C"/>
    <w:rsid w:val="00647863"/>
    <w:rsid w:val="006561CC"/>
    <w:rsid w:val="006604B5"/>
    <w:rsid w:val="0066614A"/>
    <w:rsid w:val="0066770D"/>
    <w:rsid w:val="00672106"/>
    <w:rsid w:val="00676703"/>
    <w:rsid w:val="00685734"/>
    <w:rsid w:val="006902FE"/>
    <w:rsid w:val="006A2C2F"/>
    <w:rsid w:val="006B20E4"/>
    <w:rsid w:val="006B2347"/>
    <w:rsid w:val="006C09EC"/>
    <w:rsid w:val="006C1E28"/>
    <w:rsid w:val="006C3CFA"/>
    <w:rsid w:val="006C60C5"/>
    <w:rsid w:val="006D2F0D"/>
    <w:rsid w:val="006E2C32"/>
    <w:rsid w:val="006E2CFB"/>
    <w:rsid w:val="006E4662"/>
    <w:rsid w:val="006E7183"/>
    <w:rsid w:val="006E71F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10DB"/>
    <w:rsid w:val="007A77CD"/>
    <w:rsid w:val="007B2260"/>
    <w:rsid w:val="007C3CE4"/>
    <w:rsid w:val="007C622E"/>
    <w:rsid w:val="007D1076"/>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5C28"/>
    <w:rsid w:val="00867FA0"/>
    <w:rsid w:val="00872D8D"/>
    <w:rsid w:val="0087349B"/>
    <w:rsid w:val="00874A72"/>
    <w:rsid w:val="00875639"/>
    <w:rsid w:val="00875BE6"/>
    <w:rsid w:val="00880730"/>
    <w:rsid w:val="0089047B"/>
    <w:rsid w:val="00891B96"/>
    <w:rsid w:val="008A0B74"/>
    <w:rsid w:val="008A130E"/>
    <w:rsid w:val="008A284E"/>
    <w:rsid w:val="008A5129"/>
    <w:rsid w:val="008B02DF"/>
    <w:rsid w:val="008B3166"/>
    <w:rsid w:val="008C2159"/>
    <w:rsid w:val="008C3812"/>
    <w:rsid w:val="008C45AF"/>
    <w:rsid w:val="008D4A64"/>
    <w:rsid w:val="008D5ED6"/>
    <w:rsid w:val="008E27EB"/>
    <w:rsid w:val="008F17D6"/>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7FBD"/>
    <w:rsid w:val="00A13988"/>
    <w:rsid w:val="00A13BC8"/>
    <w:rsid w:val="00A150C3"/>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223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A8C"/>
    <w:rsid w:val="00C10910"/>
    <w:rsid w:val="00C110B7"/>
    <w:rsid w:val="00C11EC5"/>
    <w:rsid w:val="00C12601"/>
    <w:rsid w:val="00C14819"/>
    <w:rsid w:val="00C21272"/>
    <w:rsid w:val="00C24555"/>
    <w:rsid w:val="00C278AD"/>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77EC"/>
    <w:rsid w:val="00CC0311"/>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C0B94"/>
    <w:rsid w:val="00DC3248"/>
    <w:rsid w:val="00DC5939"/>
    <w:rsid w:val="00DD2B60"/>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DC36109"/>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77447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44F5F"/>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C1B3AD"/>
    <w:rsid w:val="1FCDF92C"/>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EF6794"/>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12B1C"/>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08C668"/>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B231A7"/>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7BE4614"/>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5FB611FA"/>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E573DD"/>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CA0AB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93C3CB"/>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paragraph" w:styleId="Akapitzlist">
    <w:name w:val="List Paragraph"/>
    <w:basedOn w:val="Normalny"/>
    <w:uiPriority w:val="34"/>
    <w:qFormat/>
    <w:rsid w:val="0058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4" ma:contentTypeDescription="Utwórz nowy dokument." ma:contentTypeScope="" ma:versionID="b6b26405f752b0adb0c152e280b808f3">
  <xsd:schema xmlns:xsd="http://www.w3.org/2001/XMLSchema" xmlns:xs="http://www.w3.org/2001/XMLSchema" xmlns:p="http://schemas.microsoft.com/office/2006/metadata/properties" xmlns:ns2="e68de51c-1074-413f-bf18-b49b2c26c5f4" targetNamespace="http://schemas.microsoft.com/office/2006/metadata/properties" ma:root="true" ma:fieldsID="6f9bd1b7084ef8c0957b59feff1c3978" ns2:_="">
    <xsd:import namespace="e68de51c-1074-413f-bf18-b49b2c26c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6539A-A9B8-4D2A-BD1C-7326B8E85277}">
  <ds:schemaRefs>
    <ds:schemaRef ds:uri="http://schemas.microsoft.com/sharepoint/v3/contenttype/forms"/>
  </ds:schemaRefs>
</ds:datastoreItem>
</file>

<file path=customXml/itemProps2.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4F4A5-0509-4B59-ADCE-6FAEEB57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2653</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cp:lastModifiedBy>
  <cp:revision>19</cp:revision>
  <cp:lastPrinted>2021-01-11T13:40:00Z</cp:lastPrinted>
  <dcterms:created xsi:type="dcterms:W3CDTF">2020-12-16T06:35:00Z</dcterms:created>
  <dcterms:modified xsi:type="dcterms:W3CDTF">2021-01-11T13:44:00Z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